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74" w:rsidRPr="00555474" w:rsidRDefault="00555474" w:rsidP="00555474">
      <w:pPr>
        <w:ind w:rightChars="-27" w:right="-57"/>
        <w:jc w:val="center"/>
        <w:rPr>
          <w:b/>
          <w:sz w:val="36"/>
          <w:szCs w:val="36"/>
        </w:rPr>
      </w:pPr>
      <w:r w:rsidRPr="00555474">
        <w:rPr>
          <w:rFonts w:hint="eastAsia"/>
          <w:b/>
          <w:sz w:val="36"/>
          <w:szCs w:val="36"/>
        </w:rPr>
        <w:t>中国共产党第十八届中央委员会第五次全体会议公报</w:t>
      </w:r>
    </w:p>
    <w:p w:rsidR="00F405C5" w:rsidRPr="00F405C5" w:rsidRDefault="00555474" w:rsidP="00555474">
      <w:pPr>
        <w:rPr>
          <w:sz w:val="10"/>
          <w:szCs w:val="10"/>
        </w:rPr>
      </w:pPr>
      <w:r>
        <w:rPr>
          <w:rFonts w:hint="eastAsia"/>
        </w:rPr>
        <w:t xml:space="preserve">　　</w:t>
      </w:r>
    </w:p>
    <w:p w:rsidR="00555474" w:rsidRPr="00555474" w:rsidRDefault="00FB44ED" w:rsidP="00555474">
      <w:pPr>
        <w:rPr>
          <w:sz w:val="24"/>
          <w:szCs w:val="24"/>
        </w:rPr>
      </w:pPr>
      <w:r>
        <w:rPr>
          <w:rFonts w:hint="eastAsia"/>
          <w:sz w:val="24"/>
          <w:szCs w:val="24"/>
        </w:rPr>
        <w:t>（</w:t>
      </w:r>
      <w:r w:rsidR="00555474" w:rsidRPr="00555474">
        <w:rPr>
          <w:rFonts w:hint="eastAsia"/>
          <w:sz w:val="24"/>
          <w:szCs w:val="24"/>
        </w:rPr>
        <w:t>2015</w:t>
      </w:r>
      <w:r w:rsidR="00555474" w:rsidRPr="00555474">
        <w:rPr>
          <w:rFonts w:hint="eastAsia"/>
          <w:sz w:val="24"/>
          <w:szCs w:val="24"/>
        </w:rPr>
        <w:t>年</w:t>
      </w:r>
      <w:r w:rsidR="00555474" w:rsidRPr="00555474">
        <w:rPr>
          <w:rFonts w:hint="eastAsia"/>
          <w:sz w:val="24"/>
          <w:szCs w:val="24"/>
        </w:rPr>
        <w:t>10</w:t>
      </w:r>
      <w:r w:rsidR="00555474" w:rsidRPr="00555474">
        <w:rPr>
          <w:rFonts w:hint="eastAsia"/>
          <w:sz w:val="24"/>
          <w:szCs w:val="24"/>
        </w:rPr>
        <w:t>月</w:t>
      </w:r>
      <w:r w:rsidR="00555474" w:rsidRPr="00555474">
        <w:rPr>
          <w:rFonts w:hint="eastAsia"/>
          <w:sz w:val="24"/>
          <w:szCs w:val="24"/>
        </w:rPr>
        <w:t>29</w:t>
      </w:r>
      <w:r w:rsidR="00555474" w:rsidRPr="00555474">
        <w:rPr>
          <w:rFonts w:hint="eastAsia"/>
          <w:sz w:val="24"/>
          <w:szCs w:val="24"/>
        </w:rPr>
        <w:t>日中国共产党第十八届中央委员会第五次全体会议通过</w:t>
      </w:r>
      <w:r>
        <w:rPr>
          <w:rFonts w:hint="eastAsia"/>
          <w:sz w:val="24"/>
          <w:szCs w:val="24"/>
        </w:rPr>
        <w:t>）</w:t>
      </w:r>
    </w:p>
    <w:p w:rsidR="00555474" w:rsidRDefault="00555474" w:rsidP="00555474">
      <w:r>
        <w:rPr>
          <w:rFonts w:hint="eastAsia"/>
        </w:rPr>
        <w:t xml:space="preserve">　　</w:t>
      </w:r>
    </w:p>
    <w:p w:rsidR="00555474" w:rsidRDefault="00555474" w:rsidP="00555474"/>
    <w:p w:rsidR="00555474" w:rsidRPr="00555474" w:rsidRDefault="00555474" w:rsidP="00555474">
      <w:pPr>
        <w:spacing w:line="360" w:lineRule="auto"/>
        <w:ind w:firstLineChars="200" w:firstLine="480"/>
        <w:rPr>
          <w:rFonts w:asciiTheme="minorEastAsia" w:hAnsiTheme="minorEastAsia"/>
          <w:sz w:val="24"/>
          <w:szCs w:val="24"/>
        </w:rPr>
      </w:pPr>
      <w:r w:rsidRPr="00555474">
        <w:rPr>
          <w:rFonts w:asciiTheme="minorEastAsia" w:hAnsiTheme="minorEastAsia" w:hint="eastAsia"/>
          <w:sz w:val="24"/>
          <w:szCs w:val="24"/>
        </w:rPr>
        <w:t>中国共产党第十八届中央委员会第五次全体会议，于2015年10月26日至29日在北京举行。</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出席这次全会的有，中央委员199人，候补中央委员156人。中央纪律检查委员会常务委员会委员和有关方面负责同志列席了会议。党的十八大代表中部分基层同志和专家学者也列席了会议。</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全会由中央政治局主持。中央委员会总书记习近平作了重要讲话。</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全会听取和讨论了习近平受中央政治局委托作的工作报告，审议通过了《中共中央关于制定国民经济和社会发展第十三个五年规划的建议》。习近平就《建议(讨论稿)》向全会作了说明。</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认为，到二○二○年全面建成小康社会，是我们党确定的“两个一百年”奋斗目标的第一个百年奋斗目标。“十三五”时期是全面建成小康社会决胜阶段，“十三五”规划必须紧紧围绕实现这个奋斗目标来制定。</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w:t>
      </w:r>
      <w:r w:rsidRPr="00555474">
        <w:rPr>
          <w:rFonts w:asciiTheme="minorEastAsia" w:hAnsiTheme="minorEastAsia" w:hint="eastAsia"/>
          <w:sz w:val="24"/>
          <w:szCs w:val="24"/>
        </w:rPr>
        <w:lastRenderedPageBreak/>
        <w:t>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w:t>
      </w:r>
      <w:proofErr w:type="gramStart"/>
      <w:r w:rsidRPr="00555474">
        <w:rPr>
          <w:rFonts w:asciiTheme="minorEastAsia" w:hAnsiTheme="minorEastAsia" w:hint="eastAsia"/>
          <w:sz w:val="24"/>
          <w:szCs w:val="24"/>
        </w:rPr>
        <w:t>理政新理念</w:t>
      </w:r>
      <w:proofErr w:type="gramEnd"/>
      <w:r w:rsidRPr="00555474">
        <w:rPr>
          <w:rFonts w:asciiTheme="minorEastAsia" w:hAnsiTheme="minorEastAsia" w:hint="eastAsia"/>
          <w:sz w:val="24"/>
          <w:szCs w:val="24"/>
        </w:rPr>
        <w:t>新思想新战略，为在新的历史条件下深化改革开放、加快推进社会主义现代化提供了科学理论指导和行动指南。</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强调，如期实现全面建成小康社会奋斗目标，推动经济社会持续健康发展，必须遵循以下原则：坚持人民主体地位，坚持科学发展，坚持深化改革，坚持依法治国，坚持统筹国内国际两个大局，坚持党的领导。</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全会强调，实现“十三五”时期发展目标，破解发展难题，厚</w:t>
      </w:r>
      <w:proofErr w:type="gramStart"/>
      <w:r w:rsidRPr="00555474">
        <w:rPr>
          <w:rFonts w:asciiTheme="minorEastAsia" w:hAnsiTheme="minorEastAsia" w:hint="eastAsia"/>
          <w:sz w:val="24"/>
          <w:szCs w:val="24"/>
        </w:rPr>
        <w:t>植发展</w:t>
      </w:r>
      <w:proofErr w:type="gramEnd"/>
      <w:r w:rsidRPr="00555474">
        <w:rPr>
          <w:rFonts w:asciiTheme="minorEastAsia" w:hAnsiTheme="minorEastAsia" w:hint="eastAsia"/>
          <w:sz w:val="24"/>
          <w:szCs w:val="24"/>
        </w:rPr>
        <w:t>优势，</w:t>
      </w:r>
      <w:r w:rsidRPr="00555474">
        <w:rPr>
          <w:rFonts w:asciiTheme="minorEastAsia" w:hAnsiTheme="minorEastAsia" w:hint="eastAsia"/>
          <w:sz w:val="24"/>
          <w:szCs w:val="24"/>
        </w:rPr>
        <w:lastRenderedPageBreak/>
        <w:t>必须牢固树立并切实贯彻创新、协调、绿色、开放、共享的发展理念。这是关系我国发展全局的一场深刻变革。全党同志要充分认识这场变革的重大现实意义和深远历史意义。</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二五》，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w:t>
      </w:r>
      <w:r w:rsidRPr="00555474">
        <w:rPr>
          <w:rFonts w:asciiTheme="minorEastAsia" w:hAnsiTheme="minorEastAsia" w:hint="eastAsia"/>
          <w:sz w:val="24"/>
          <w:szCs w:val="24"/>
        </w:rPr>
        <w:lastRenderedPageBreak/>
        <w:t>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w:t>
      </w:r>
      <w:proofErr w:type="gramStart"/>
      <w:r w:rsidRPr="00555474">
        <w:rPr>
          <w:rFonts w:asciiTheme="minorEastAsia" w:hAnsiTheme="minorEastAsia" w:hint="eastAsia"/>
          <w:sz w:val="24"/>
          <w:szCs w:val="24"/>
        </w:rPr>
        <w:t>一</w:t>
      </w:r>
      <w:proofErr w:type="gramEnd"/>
      <w:r w:rsidRPr="00555474">
        <w:rPr>
          <w:rFonts w:asciiTheme="minorEastAsia" w:hAnsiTheme="minorEastAsia" w:hint="eastAsia"/>
          <w:sz w:val="24"/>
          <w:szCs w:val="24"/>
        </w:rPr>
        <w:t>，实施军民融合发展战略，形成全要素、多领域、高效益的军民深度融合发展格局。</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sidRPr="00555474">
        <w:rPr>
          <w:rFonts w:asciiTheme="minorEastAsia" w:hAnsiTheme="minorEastAsia" w:hint="eastAsia"/>
          <w:sz w:val="24"/>
          <w:szCs w:val="24"/>
        </w:rPr>
        <w:t>作出</w:t>
      </w:r>
      <w:proofErr w:type="gramEnd"/>
      <w:r w:rsidRPr="00555474">
        <w:rPr>
          <w:rFonts w:asciiTheme="minorEastAsia" w:hAnsiTheme="minorEastAsia" w:hint="eastAsia"/>
          <w:sz w:val="24"/>
          <w:szCs w:val="24"/>
        </w:rPr>
        <w:t>新贡献。促进人与自然和谐共生，构建科学合理的城市化格局、农业发展格局、生态安全格局、自然岸线格局，推动建立绿色低碳循环发展产业体系。加快建设主体功能区，发挥主体功能区作为国土空间开发保护基础制度的作用。</w:t>
      </w:r>
      <w:proofErr w:type="gramStart"/>
      <w:r w:rsidRPr="00555474">
        <w:rPr>
          <w:rFonts w:asciiTheme="minorEastAsia" w:hAnsiTheme="minorEastAsia" w:hint="eastAsia"/>
          <w:sz w:val="24"/>
          <w:szCs w:val="24"/>
        </w:rPr>
        <w:t>推动低</w:t>
      </w:r>
      <w:proofErr w:type="gramEnd"/>
      <w:r w:rsidRPr="00555474">
        <w:rPr>
          <w:rFonts w:asciiTheme="minorEastAsia" w:hAnsiTheme="minorEastAsia" w:hint="eastAsia"/>
          <w:sz w:val="24"/>
          <w:szCs w:val="24"/>
        </w:rPr>
        <w:t>碳循环发展，建设清洁低碳、安全高效的现代能源体系，实施</w:t>
      </w:r>
      <w:proofErr w:type="gramStart"/>
      <w:r w:rsidRPr="00555474">
        <w:rPr>
          <w:rFonts w:asciiTheme="minorEastAsia" w:hAnsiTheme="minorEastAsia" w:hint="eastAsia"/>
          <w:sz w:val="24"/>
          <w:szCs w:val="24"/>
        </w:rPr>
        <w:t>近零碳排放</w:t>
      </w:r>
      <w:proofErr w:type="gramEnd"/>
      <w:r w:rsidRPr="00555474">
        <w:rPr>
          <w:rFonts w:asciiTheme="minorEastAsia" w:hAnsiTheme="minorEastAsia" w:hint="eastAsia"/>
          <w:sz w:val="24"/>
          <w:szCs w:val="24"/>
        </w:rPr>
        <w:t>区示范工程。全面节约和高效利用资源，树立节约集约循环利用的资源观，建立健全用能权、用水权、排污权、</w:t>
      </w:r>
      <w:proofErr w:type="gramStart"/>
      <w:r w:rsidRPr="00555474">
        <w:rPr>
          <w:rFonts w:asciiTheme="minorEastAsia" w:hAnsiTheme="minorEastAsia" w:hint="eastAsia"/>
          <w:sz w:val="24"/>
          <w:szCs w:val="24"/>
        </w:rPr>
        <w:t>碳排放权</w:t>
      </w:r>
      <w:proofErr w:type="gramEnd"/>
      <w:r w:rsidRPr="00555474">
        <w:rPr>
          <w:rFonts w:asciiTheme="minorEastAsia" w:hAnsiTheme="minorEastAsia" w:hint="eastAsia"/>
          <w:sz w:val="24"/>
          <w:szCs w:val="24"/>
        </w:rPr>
        <w:t>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w:t>
      </w:r>
      <w:r w:rsidRPr="00555474">
        <w:rPr>
          <w:rFonts w:asciiTheme="minorEastAsia" w:hAnsiTheme="minorEastAsia" w:hint="eastAsia"/>
          <w:sz w:val="24"/>
          <w:szCs w:val="24"/>
        </w:rPr>
        <w:lastRenderedPageBreak/>
        <w:t>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全会提出，坚持共享发展，必须坚持发展为了人民、发展依靠人民、发展成果由人民共享，</w:t>
      </w:r>
      <w:proofErr w:type="gramStart"/>
      <w:r w:rsidRPr="00555474">
        <w:rPr>
          <w:rFonts w:asciiTheme="minorEastAsia" w:hAnsiTheme="minorEastAsia" w:hint="eastAsia"/>
          <w:sz w:val="24"/>
          <w:szCs w:val="24"/>
        </w:rPr>
        <w:t>作出</w:t>
      </w:r>
      <w:proofErr w:type="gramEnd"/>
      <w:r w:rsidRPr="00555474">
        <w:rPr>
          <w:rFonts w:asciiTheme="minorEastAsia" w:hAnsiTheme="minorEastAsia" w:hint="eastAsia"/>
          <w:sz w:val="24"/>
          <w:szCs w:val="24"/>
        </w:rPr>
        <w:t>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w:t>
      </w:r>
      <w:proofErr w:type="gramStart"/>
      <w:r w:rsidRPr="00555474">
        <w:rPr>
          <w:rFonts w:asciiTheme="minorEastAsia" w:hAnsiTheme="minorEastAsia" w:hint="eastAsia"/>
          <w:sz w:val="24"/>
          <w:szCs w:val="24"/>
        </w:rPr>
        <w:t>资助全</w:t>
      </w:r>
      <w:proofErr w:type="gramEnd"/>
      <w:r w:rsidRPr="00555474">
        <w:rPr>
          <w:rFonts w:asciiTheme="minorEastAsia" w:hAnsiTheme="minorEastAsia" w:hint="eastAsia"/>
          <w:sz w:val="24"/>
          <w:szCs w:val="24"/>
        </w:rPr>
        <w:t>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w:t>
      </w:r>
      <w:r w:rsidRPr="00555474">
        <w:rPr>
          <w:rFonts w:asciiTheme="minorEastAsia" w:hAnsiTheme="minorEastAsia" w:hint="eastAsia"/>
          <w:sz w:val="24"/>
          <w:szCs w:val="24"/>
        </w:rPr>
        <w:lastRenderedPageBreak/>
        <w:t>大病保险制度。推进健康中国建设，深化医药卫生体制改革，理顺药品价格，实行医疗、</w:t>
      </w:r>
      <w:proofErr w:type="gramStart"/>
      <w:r w:rsidRPr="00555474">
        <w:rPr>
          <w:rFonts w:asciiTheme="minorEastAsia" w:hAnsiTheme="minorEastAsia" w:hint="eastAsia"/>
          <w:sz w:val="24"/>
          <w:szCs w:val="24"/>
        </w:rPr>
        <w:t>医</w:t>
      </w:r>
      <w:proofErr w:type="gramEnd"/>
      <w:r w:rsidRPr="00555474">
        <w:rPr>
          <w:rFonts w:asciiTheme="minorEastAsia" w:hAnsiTheme="minorEastAsia" w:hint="eastAsia"/>
          <w:sz w:val="24"/>
          <w:szCs w:val="24"/>
        </w:rPr>
        <w:t>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w:t>
      </w:r>
      <w:proofErr w:type="gramStart"/>
      <w:r w:rsidRPr="00555474">
        <w:rPr>
          <w:rFonts w:asciiTheme="minorEastAsia" w:hAnsiTheme="minorEastAsia" w:hint="eastAsia"/>
          <w:sz w:val="24"/>
          <w:szCs w:val="24"/>
        </w:rPr>
        <w:t>安全发展</w:t>
      </w:r>
      <w:proofErr w:type="gramEnd"/>
      <w:r w:rsidRPr="00555474">
        <w:rPr>
          <w:rFonts w:asciiTheme="minorEastAsia" w:hAnsiTheme="minorEastAsia" w:hint="eastAsia"/>
          <w:sz w:val="24"/>
          <w:szCs w:val="24"/>
        </w:rPr>
        <w:t>观念，坚持人民利益至上，健全公共安全体系，完善和落实安全生产责任和管理制度，切实维护人民生命财产安全。实施国家安全战略，坚决维护国家政治、经济、文化、社会、信息、国防等安全。</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w:t>
      </w:r>
      <w:bookmarkStart w:id="0" w:name="_GoBack"/>
      <w:bookmarkEnd w:id="0"/>
      <w:r w:rsidRPr="00555474">
        <w:rPr>
          <w:rFonts w:asciiTheme="minorEastAsia" w:hAnsiTheme="minorEastAsia" w:hint="eastAsia"/>
          <w:sz w:val="24"/>
          <w:szCs w:val="24"/>
        </w:rPr>
        <w:t>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全会按照党章规定，决定递补中央委员会候补委员刘晓凯、陈志荣、金振吉为中央委员会委员。</w:t>
      </w:r>
    </w:p>
    <w:p w:rsidR="005554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lastRenderedPageBreak/>
        <w:t xml:space="preserve">　　全会审议并通过了中共中央纪律检查委员会关于令计划、周本顺、杨栋梁、朱明国、王敏、陈川平、仇和、杨卫泽、潘逸阳、余远辉严重违纪问题的审查报告，确认中央政治局之前</w:t>
      </w:r>
      <w:proofErr w:type="gramStart"/>
      <w:r w:rsidRPr="00555474">
        <w:rPr>
          <w:rFonts w:asciiTheme="minorEastAsia" w:hAnsiTheme="minorEastAsia" w:hint="eastAsia"/>
          <w:sz w:val="24"/>
          <w:szCs w:val="24"/>
        </w:rPr>
        <w:t>作出</w:t>
      </w:r>
      <w:proofErr w:type="gramEnd"/>
      <w:r w:rsidRPr="00555474">
        <w:rPr>
          <w:rFonts w:asciiTheme="minorEastAsia" w:hAnsiTheme="minorEastAsia" w:hint="eastAsia"/>
          <w:sz w:val="24"/>
          <w:szCs w:val="24"/>
        </w:rPr>
        <w:t>的给予令计划、周本顺、杨栋梁、朱明国、王敏、陈川平、仇和、杨卫泽、潘逸阳、余远辉开除党籍的处分。</w:t>
      </w:r>
    </w:p>
    <w:p w:rsidR="00C95F74" w:rsidRPr="00555474" w:rsidRDefault="00555474" w:rsidP="00555474">
      <w:pPr>
        <w:spacing w:line="360" w:lineRule="auto"/>
        <w:rPr>
          <w:rFonts w:asciiTheme="minorEastAsia" w:hAnsiTheme="minorEastAsia"/>
          <w:sz w:val="24"/>
          <w:szCs w:val="24"/>
        </w:rPr>
      </w:pPr>
      <w:r w:rsidRPr="00555474">
        <w:rPr>
          <w:rFonts w:asciiTheme="minorEastAsia" w:hAnsiTheme="minorEastAsia" w:hint="eastAsia"/>
          <w:sz w:val="24"/>
          <w:szCs w:val="24"/>
        </w:rPr>
        <w:t xml:space="preserve">　　全会号召，全党全国各族人民要更加紧密地团结在以习近平同志为总书记的党中央周围，万众一心，艰苦奋斗，共同夺取全面建成小康社会决胜阶段的伟大胜利！</w:t>
      </w:r>
    </w:p>
    <w:sectPr w:rsidR="00C95F74" w:rsidRPr="005554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A9" w:rsidRDefault="00925AA9" w:rsidP="00555474">
      <w:r>
        <w:separator/>
      </w:r>
    </w:p>
  </w:endnote>
  <w:endnote w:type="continuationSeparator" w:id="0">
    <w:p w:rsidR="00925AA9" w:rsidRDefault="00925AA9" w:rsidP="0055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178253"/>
      <w:docPartObj>
        <w:docPartGallery w:val="Page Numbers (Bottom of Page)"/>
        <w:docPartUnique/>
      </w:docPartObj>
    </w:sdtPr>
    <w:sdtEndPr/>
    <w:sdtContent>
      <w:p w:rsidR="00555474" w:rsidRDefault="00555474">
        <w:pPr>
          <w:pStyle w:val="a4"/>
          <w:jc w:val="center"/>
        </w:pPr>
        <w:r>
          <w:fldChar w:fldCharType="begin"/>
        </w:r>
        <w:r>
          <w:instrText>PAGE   \* MERGEFORMAT</w:instrText>
        </w:r>
        <w:r>
          <w:fldChar w:fldCharType="separate"/>
        </w:r>
        <w:r w:rsidR="00F405C5" w:rsidRPr="00F405C5">
          <w:rPr>
            <w:noProof/>
            <w:lang w:val="zh-CN"/>
          </w:rPr>
          <w:t>1</w:t>
        </w:r>
        <w:r>
          <w:fldChar w:fldCharType="end"/>
        </w:r>
      </w:p>
    </w:sdtContent>
  </w:sdt>
  <w:p w:rsidR="00555474" w:rsidRDefault="005554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A9" w:rsidRDefault="00925AA9" w:rsidP="00555474">
      <w:r>
        <w:separator/>
      </w:r>
    </w:p>
  </w:footnote>
  <w:footnote w:type="continuationSeparator" w:id="0">
    <w:p w:rsidR="00925AA9" w:rsidRDefault="00925AA9" w:rsidP="0055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74"/>
    <w:rsid w:val="00243060"/>
    <w:rsid w:val="00555474"/>
    <w:rsid w:val="00925AA9"/>
    <w:rsid w:val="00C95F74"/>
    <w:rsid w:val="00F405C5"/>
    <w:rsid w:val="00FB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7BDED-CAA8-45A5-969A-8E9D33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474"/>
    <w:rPr>
      <w:sz w:val="18"/>
      <w:szCs w:val="18"/>
    </w:rPr>
  </w:style>
  <w:style w:type="paragraph" w:styleId="a4">
    <w:name w:val="footer"/>
    <w:basedOn w:val="a"/>
    <w:link w:val="Char0"/>
    <w:uiPriority w:val="99"/>
    <w:unhideWhenUsed/>
    <w:rsid w:val="00555474"/>
    <w:pPr>
      <w:tabs>
        <w:tab w:val="center" w:pos="4153"/>
        <w:tab w:val="right" w:pos="8306"/>
      </w:tabs>
      <w:snapToGrid w:val="0"/>
      <w:jc w:val="left"/>
    </w:pPr>
    <w:rPr>
      <w:sz w:val="18"/>
      <w:szCs w:val="18"/>
    </w:rPr>
  </w:style>
  <w:style w:type="character" w:customStyle="1" w:styleId="Char0">
    <w:name w:val="页脚 Char"/>
    <w:basedOn w:val="a0"/>
    <w:link w:val="a4"/>
    <w:uiPriority w:val="99"/>
    <w:rsid w:val="00555474"/>
    <w:rPr>
      <w:sz w:val="18"/>
      <w:szCs w:val="18"/>
    </w:rPr>
  </w:style>
  <w:style w:type="paragraph" w:styleId="a5">
    <w:name w:val="Balloon Text"/>
    <w:basedOn w:val="a"/>
    <w:link w:val="Char1"/>
    <w:uiPriority w:val="99"/>
    <w:semiHidden/>
    <w:unhideWhenUsed/>
    <w:rsid w:val="00555474"/>
    <w:rPr>
      <w:sz w:val="18"/>
      <w:szCs w:val="18"/>
    </w:rPr>
  </w:style>
  <w:style w:type="character" w:customStyle="1" w:styleId="Char1">
    <w:name w:val="批注框文本 Char"/>
    <w:basedOn w:val="a0"/>
    <w:link w:val="a5"/>
    <w:uiPriority w:val="99"/>
    <w:semiHidden/>
    <w:rsid w:val="005554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894</Words>
  <Characters>5102</Characters>
  <Application>Microsoft Office Word</Application>
  <DocSecurity>0</DocSecurity>
  <Lines>42</Lines>
  <Paragraphs>11</Paragraphs>
  <ScaleCrop>false</ScaleCrop>
  <Company>ayd</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wangzhaoliang</dc:creator>
  <cp:keywords/>
  <dc:description/>
  <cp:lastModifiedBy>wangzhaoliang</cp:lastModifiedBy>
  <cp:revision>3</cp:revision>
  <cp:lastPrinted>2015-11-23T12:15:00Z</cp:lastPrinted>
  <dcterms:created xsi:type="dcterms:W3CDTF">2015-11-23T12:14:00Z</dcterms:created>
  <dcterms:modified xsi:type="dcterms:W3CDTF">2015-11-26T01:33:00Z</dcterms:modified>
</cp:coreProperties>
</file>